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761"/>
        <w:gridCol w:w="990"/>
        <w:gridCol w:w="2434"/>
      </w:tblGrid>
      <w:tr w:rsidR="001740CD" w:rsidRPr="00F35751" w:rsidTr="00124201">
        <w:trPr>
          <w:trHeight w:val="822"/>
        </w:trPr>
        <w:tc>
          <w:tcPr>
            <w:tcW w:w="5761" w:type="dxa"/>
          </w:tcPr>
          <w:p w:rsidR="001740CD" w:rsidRPr="00F35751" w:rsidRDefault="001740CD" w:rsidP="00124201">
            <w:pPr>
              <w:suppressAutoHyphens/>
              <w:contextualSpacing/>
              <w:mirrorIndents/>
              <w:rPr>
                <w:rFonts w:ascii="Arial Narrow" w:hAnsi="Arial Narrow" w:cs="Arial"/>
                <w:b/>
              </w:rPr>
            </w:pPr>
            <w:bookmarkStart w:id="0" w:name="_GoBack"/>
          </w:p>
          <w:p w:rsidR="00537674" w:rsidRPr="00F35751" w:rsidRDefault="00537674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OPERACJE  W  RAMACH  LSR                 </w:t>
            </w:r>
          </w:p>
          <w:p w:rsidR="001740CD" w:rsidRPr="00F35751" w:rsidRDefault="00C401AD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  <w:r w:rsidR="00125145" w:rsidRPr="00F35751">
              <w:rPr>
                <w:rFonts w:ascii="Arial Narrow" w:hAnsi="Arial Narrow"/>
                <w:b/>
              </w:rPr>
              <w:t>FISZKA OPERACJI</w:t>
            </w:r>
          </w:p>
        </w:tc>
        <w:tc>
          <w:tcPr>
            <w:tcW w:w="990" w:type="dxa"/>
          </w:tcPr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  <w:p w:rsidR="001740CD" w:rsidRPr="00F35751" w:rsidRDefault="001740CD" w:rsidP="00124201">
            <w:pPr>
              <w:rPr>
                <w:rFonts w:ascii="Arial Narrow" w:hAnsi="Arial Narrow"/>
              </w:rPr>
            </w:pPr>
            <w:r w:rsidRPr="00F35751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  <w:p w:rsidR="001740CD" w:rsidRPr="00F35751" w:rsidRDefault="001740CD" w:rsidP="00124201">
            <w:pPr>
              <w:pStyle w:val="Nagwek"/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>Lokalna Grupa Działania</w:t>
            </w:r>
          </w:p>
          <w:p w:rsidR="001740CD" w:rsidRPr="00F35751" w:rsidRDefault="001740CD" w:rsidP="00124201">
            <w:pPr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698486452" r:id="rId10"/>
              </w:object>
            </w:r>
          </w:p>
        </w:tc>
      </w:tr>
    </w:tbl>
    <w:bookmarkEnd w:id="0"/>
    <w:p w:rsidR="001740CD" w:rsidRPr="00F35751" w:rsidRDefault="001740CD" w:rsidP="001740CD">
      <w:pPr>
        <w:spacing w:after="0" w:line="240" w:lineRule="auto"/>
        <w:rPr>
          <w:rFonts w:ascii="Arial Narrow" w:hAnsi="Arial Narrow" w:cs="Arial"/>
        </w:rPr>
      </w:pPr>
      <w:r w:rsidRPr="00F35751">
        <w:rPr>
          <w:rFonts w:ascii="Arial Narrow" w:hAnsi="Arial Narrow" w:cs="Arial"/>
        </w:rPr>
        <w:t xml:space="preserve">               </w:t>
      </w:r>
    </w:p>
    <w:p w:rsidR="00125145" w:rsidRPr="00F35751" w:rsidRDefault="001740CD" w:rsidP="00BB765F">
      <w:pPr>
        <w:spacing w:after="0" w:line="240" w:lineRule="auto"/>
        <w:rPr>
          <w:rFonts w:ascii="Arial Narrow" w:hAnsi="Arial Narrow" w:cs="Arial"/>
          <w:b/>
        </w:rPr>
      </w:pPr>
      <w:r w:rsidRPr="00F35751">
        <w:rPr>
          <w:rFonts w:ascii="Arial Narrow" w:hAnsi="Arial Narrow" w:cs="Arial"/>
        </w:rPr>
        <w:t xml:space="preserve">                                                                      </w:t>
      </w:r>
      <w:r w:rsidRPr="00F35751">
        <w:rPr>
          <w:rFonts w:ascii="Arial Narrow" w:hAnsi="Arial Narrow" w:cs="Arial"/>
          <w:b/>
        </w:rPr>
        <w:t xml:space="preserve">     </w:t>
      </w:r>
    </w:p>
    <w:p w:rsidR="00125145" w:rsidRPr="00F35751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624FB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 wniosku</w:t>
      </w:r>
      <w:r w:rsidR="00A624FB" w:rsidRPr="00F35751">
        <w:rPr>
          <w:rFonts w:ascii="Arial Narrow" w:hAnsi="Arial Narrow" w:cs="Arial"/>
          <w:b/>
        </w:rPr>
        <w:t xml:space="preserve">  </w:t>
      </w:r>
      <w:r w:rsidR="00A624FB" w:rsidRPr="00F35751">
        <w:rPr>
          <w:rFonts w:ascii="Arial Narrow" w:hAnsi="Arial Narrow" w:cs="Arial"/>
        </w:rPr>
        <w:t xml:space="preserve">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…………………………….</w:t>
      </w:r>
      <w:r w:rsidR="00125145" w:rsidRPr="00F35751">
        <w:rPr>
          <w:rFonts w:ascii="Arial Narrow" w:hAnsi="Arial Narrow" w:cs="Arial"/>
        </w:rPr>
        <w:t xml:space="preserve">………………..  </w:t>
      </w:r>
      <w:r w:rsidR="002C53A0" w:rsidRPr="00F35751">
        <w:rPr>
          <w:rFonts w:ascii="Arial Narrow" w:hAnsi="Arial Narrow" w:cs="Arial"/>
        </w:rPr>
        <w:t xml:space="preserve">                    </w:t>
      </w:r>
    </w:p>
    <w:p w:rsidR="00A624FB" w:rsidRDefault="00A624FB" w:rsidP="007F38C5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="002C53A0" w:rsidRPr="00F35751">
        <w:rPr>
          <w:rFonts w:ascii="Arial Narrow" w:hAnsi="Arial Narrow" w:cs="Arial"/>
        </w:rPr>
        <w:t xml:space="preserve">      </w:t>
      </w:r>
      <w:r w:rsidRPr="00F35751">
        <w:rPr>
          <w:rFonts w:ascii="Arial Narrow" w:hAnsi="Arial Narrow" w:cs="Arial"/>
          <w:i/>
        </w:rPr>
        <w:t xml:space="preserve">[wypełnia pracownik Biura LGD]         </w:t>
      </w:r>
    </w:p>
    <w:p w:rsidR="005A038C" w:rsidRDefault="005A038C" w:rsidP="007F38C5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125145" w:rsidRPr="00F35751" w:rsidRDefault="005A038C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 xml:space="preserve">Przedsięwzięcie     </w:t>
      </w:r>
      <w:r>
        <w:rPr>
          <w:rFonts w:ascii="Arial Narrow" w:hAnsi="Arial Narrow" w:cs="Arial"/>
          <w:b/>
        </w:rPr>
        <w:t>2.1.1</w:t>
      </w: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Tytuł operacji/projektu</w:t>
      </w:r>
      <w:r w:rsidRPr="00F35751">
        <w:rPr>
          <w:rFonts w:ascii="Arial Narrow" w:hAnsi="Arial Narrow" w:cs="Arial"/>
        </w:rPr>
        <w:t xml:space="preserve"> :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………….</w:t>
      </w:r>
      <w:r w:rsidRPr="00F35751">
        <w:rPr>
          <w:rFonts w:ascii="Arial Narrow" w:hAnsi="Arial Narrow" w:cs="Arial"/>
        </w:rPr>
        <w:t>……………………………………………………..</w:t>
      </w:r>
    </w:p>
    <w:p w:rsidR="00A624FB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A624FB" w:rsidRPr="00F35751" w:rsidRDefault="00623023" w:rsidP="007F38C5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……………….</w:t>
      </w:r>
      <w:r w:rsidR="00A624FB" w:rsidRPr="00F35751">
        <w:rPr>
          <w:rFonts w:ascii="Arial Narrow" w:hAnsi="Arial Narrow" w:cs="Arial"/>
        </w:rPr>
        <w:t>………………………………………………..</w:t>
      </w:r>
    </w:p>
    <w:p w:rsidR="00A624FB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740CD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Imię i Nazwisko</w:t>
      </w:r>
      <w:r w:rsidR="00B41464" w:rsidRPr="00F35751">
        <w:rPr>
          <w:rFonts w:ascii="Arial Narrow" w:hAnsi="Arial Narrow" w:cs="Arial"/>
          <w:b/>
        </w:rPr>
        <w:t xml:space="preserve"> /</w:t>
      </w:r>
      <w:r w:rsidRPr="00F35751">
        <w:rPr>
          <w:rFonts w:ascii="Arial Narrow" w:hAnsi="Arial Narrow" w:cs="Arial"/>
          <w:b/>
        </w:rPr>
        <w:t xml:space="preserve"> </w:t>
      </w:r>
      <w:r w:rsidR="001740CD" w:rsidRPr="00F35751">
        <w:rPr>
          <w:rFonts w:ascii="Arial Narrow" w:hAnsi="Arial Narrow" w:cs="Arial"/>
          <w:b/>
        </w:rPr>
        <w:t>Nazwa Wnioskodawcy:</w:t>
      </w:r>
      <w:r w:rsidRPr="00F35751">
        <w:rPr>
          <w:rFonts w:ascii="Arial Narrow" w:hAnsi="Arial Narrow" w:cs="Arial"/>
        </w:rPr>
        <w:tab/>
        <w:t>…………………………………</w:t>
      </w:r>
      <w:r w:rsidR="00BB765F" w:rsidRPr="00F35751">
        <w:rPr>
          <w:rFonts w:ascii="Arial Narrow" w:hAnsi="Arial Narrow" w:cs="Arial"/>
        </w:rPr>
        <w:t>………………………</w:t>
      </w:r>
      <w:r w:rsidR="002C53A0" w:rsidRPr="00F35751">
        <w:rPr>
          <w:rFonts w:ascii="Arial Narrow" w:hAnsi="Arial Narrow" w:cs="Arial"/>
        </w:rPr>
        <w:t>….</w:t>
      </w: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25145" w:rsidRPr="00F35751" w:rsidRDefault="00125145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identyfikacyjny  Wnioskodawcy</w:t>
      </w:r>
      <w:r w:rsidR="00BB765F" w:rsidRPr="00F35751">
        <w:rPr>
          <w:rFonts w:ascii="Arial Narrow" w:hAnsi="Arial Narrow" w:cs="Arial"/>
          <w:b/>
        </w:rPr>
        <w:t xml:space="preserve"> / producenta rolnego</w:t>
      </w:r>
      <w:r w:rsidR="00BB765F" w:rsidRPr="00F35751">
        <w:rPr>
          <w:rFonts w:ascii="Arial Narrow" w:hAnsi="Arial Narrow" w:cs="Arial"/>
        </w:rPr>
        <w:t xml:space="preserve"> /  ……………</w:t>
      </w:r>
      <w:r w:rsidR="001740CD" w:rsidRPr="00F35751">
        <w:rPr>
          <w:rFonts w:ascii="Arial Narrow" w:hAnsi="Arial Narrow" w:cs="Arial"/>
        </w:rPr>
        <w:t>………………………………</w:t>
      </w:r>
    </w:p>
    <w:p w:rsidR="00125145" w:rsidRPr="00F35751" w:rsidRDefault="00A6124E" w:rsidP="002C53A0">
      <w:pPr>
        <w:spacing w:after="0" w:line="24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 w:cs="Arial"/>
        </w:rPr>
        <w:br/>
      </w:r>
      <w:r w:rsidR="00413F60" w:rsidRPr="00F35751">
        <w:rPr>
          <w:rFonts w:ascii="Arial Narrow" w:hAnsi="Arial Narrow"/>
        </w:rPr>
        <w:t>Instrukcja:</w:t>
      </w:r>
    </w:p>
    <w:p w:rsidR="00125145" w:rsidRPr="00F35751" w:rsidRDefault="0012514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Niniejszy dokument ma charakter pomocniczy i stanowi wyłącznie rozwinięcie informacji zawartych we </w:t>
      </w:r>
      <w:r w:rsidRPr="00F35751">
        <w:rPr>
          <w:rFonts w:ascii="Arial Narrow" w:hAnsi="Arial Narrow"/>
          <w:b/>
        </w:rPr>
        <w:t>Wniosku o Przyznanie Pomocy (</w:t>
      </w:r>
      <w:proofErr w:type="spellStart"/>
      <w:r w:rsidRPr="00F35751">
        <w:rPr>
          <w:rFonts w:ascii="Arial Narrow" w:hAnsi="Arial Narrow"/>
          <w:b/>
        </w:rPr>
        <w:t>WoPP</w:t>
      </w:r>
      <w:proofErr w:type="spellEnd"/>
      <w:r w:rsidRPr="00F35751">
        <w:rPr>
          <w:rFonts w:ascii="Arial Narrow" w:hAnsi="Arial Narrow"/>
          <w:b/>
        </w:rPr>
        <w:t>)</w:t>
      </w:r>
      <w:r w:rsidR="000937B4" w:rsidRPr="00F35751">
        <w:rPr>
          <w:rFonts w:ascii="Arial Narrow" w:hAnsi="Arial Narrow"/>
        </w:rPr>
        <w:t xml:space="preserve"> oraz</w:t>
      </w:r>
      <w:r w:rsidR="00136702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załącznikach</w:t>
      </w:r>
      <w:r w:rsidR="00136702" w:rsidRPr="00F35751">
        <w:rPr>
          <w:rFonts w:ascii="Arial Narrow" w:hAnsi="Arial Narrow"/>
        </w:rPr>
        <w:t>.</w:t>
      </w:r>
    </w:p>
    <w:p w:rsidR="00125145" w:rsidRPr="00F35751" w:rsidRDefault="00136702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każdym polu Uzasadnienie</w:t>
      </w:r>
      <w:r w:rsidR="00BB765F" w:rsidRPr="00F35751">
        <w:rPr>
          <w:rFonts w:ascii="Arial Narrow" w:hAnsi="Arial Narrow"/>
        </w:rPr>
        <w:t>,</w:t>
      </w:r>
      <w:r w:rsidRPr="00F35751">
        <w:rPr>
          <w:rFonts w:ascii="Arial Narrow" w:hAnsi="Arial Narrow"/>
        </w:rPr>
        <w:t xml:space="preserve"> należy wskazać odpowiedn</w:t>
      </w:r>
      <w:r w:rsidR="00413F60" w:rsidRPr="00F35751">
        <w:rPr>
          <w:rFonts w:ascii="Arial Narrow" w:hAnsi="Arial Narrow"/>
        </w:rPr>
        <w:t xml:space="preserve">i punkt </w:t>
      </w:r>
      <w:proofErr w:type="spellStart"/>
      <w:r w:rsidR="00413F60" w:rsidRPr="00F35751">
        <w:rPr>
          <w:rFonts w:ascii="Arial Narrow" w:hAnsi="Arial Narrow"/>
        </w:rPr>
        <w:t>WoPP</w:t>
      </w:r>
      <w:proofErr w:type="spellEnd"/>
      <w:r w:rsidR="000937B4" w:rsidRPr="00F35751">
        <w:rPr>
          <w:rFonts w:ascii="Arial Narrow" w:hAnsi="Arial Narrow"/>
        </w:rPr>
        <w:t xml:space="preserve"> oraz (jeśli dotyczy)</w:t>
      </w:r>
      <w:r w:rsidR="00413F60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</w:t>
      </w:r>
      <w:r w:rsidR="00413F60" w:rsidRPr="00F35751">
        <w:rPr>
          <w:rFonts w:ascii="Arial Narrow" w:hAnsi="Arial Narrow"/>
        </w:rPr>
        <w:t>, w </w:t>
      </w:r>
      <w:r w:rsidRPr="00F35751">
        <w:rPr>
          <w:rFonts w:ascii="Arial Narrow" w:hAnsi="Arial Narrow"/>
        </w:rPr>
        <w:t xml:space="preserve">którym wnioskodawca </w:t>
      </w:r>
      <w:r w:rsidR="00A624FB" w:rsidRPr="00F35751">
        <w:rPr>
          <w:rFonts w:ascii="Arial Narrow" w:hAnsi="Arial Narrow"/>
        </w:rPr>
        <w:t xml:space="preserve">wcześniej </w:t>
      </w:r>
      <w:r w:rsidRPr="00F35751">
        <w:rPr>
          <w:rFonts w:ascii="Arial Narrow" w:hAnsi="Arial Narrow"/>
        </w:rPr>
        <w:t>odniósł się do kryterium punktowego.</w:t>
      </w:r>
    </w:p>
    <w:p w:rsidR="00AA05D5" w:rsidRPr="00F35751" w:rsidRDefault="00AA05D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przypadku pojawienia się rozbieżności lub braku informacji we Wniosku</w:t>
      </w:r>
      <w:r w:rsidR="000937B4" w:rsidRPr="00F35751">
        <w:rPr>
          <w:rFonts w:ascii="Arial Narrow" w:hAnsi="Arial Narrow"/>
        </w:rPr>
        <w:t xml:space="preserve"> i/lub załącznik</w:t>
      </w:r>
      <w:r w:rsidR="00623023">
        <w:rPr>
          <w:rFonts w:ascii="Arial Narrow" w:hAnsi="Arial Narrow"/>
        </w:rPr>
        <w:t>u</w:t>
      </w:r>
      <w:r w:rsidRPr="00F35751">
        <w:rPr>
          <w:rFonts w:ascii="Arial Narrow" w:hAnsi="Arial Narrow"/>
        </w:rPr>
        <w:t xml:space="preserve">, </w:t>
      </w:r>
      <w:r w:rsidR="002C53A0" w:rsidRPr="00F35751">
        <w:rPr>
          <w:rFonts w:ascii="Arial Narrow" w:hAnsi="Arial Narrow"/>
        </w:rPr>
        <w:t>o</w:t>
      </w:r>
      <w:r w:rsidRPr="00F35751">
        <w:rPr>
          <w:rFonts w:ascii="Arial Narrow" w:hAnsi="Arial Narrow"/>
        </w:rPr>
        <w:t xml:space="preserve">ceniający przyzna punkty w oparciu o </w:t>
      </w:r>
      <w:proofErr w:type="spellStart"/>
      <w:r w:rsidRPr="00F35751">
        <w:rPr>
          <w:rFonts w:ascii="Arial Narrow" w:hAnsi="Arial Narrow"/>
        </w:rPr>
        <w:t>WoPP</w:t>
      </w:r>
      <w:proofErr w:type="spellEnd"/>
      <w:r w:rsidRPr="00F35751">
        <w:rPr>
          <w:rFonts w:ascii="Arial Narrow" w:hAnsi="Arial Narrow"/>
        </w:rPr>
        <w:t xml:space="preserve"> jako dokument nadrzędny.</w:t>
      </w:r>
    </w:p>
    <w:p w:rsidR="00A42AA5" w:rsidRPr="00F35751" w:rsidRDefault="00A42AA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Default="00A42AA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Kryteria punktowe niewyliczone w Fiszce Operacji będą weryfikowane w oparciu o inne dokumenty i nie wymagają dodatkowych uzasadnień. </w:t>
      </w: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5A038C" w:rsidRDefault="005A038C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P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125145" w:rsidRPr="00F35751" w:rsidRDefault="00125145" w:rsidP="000F1CFC">
      <w:pPr>
        <w:spacing w:after="0"/>
        <w:rPr>
          <w:rFonts w:ascii="Arial Narrow" w:hAnsi="Arial Narrow"/>
          <w:b/>
        </w:rPr>
      </w:pPr>
    </w:p>
    <w:tbl>
      <w:tblPr>
        <w:tblStyle w:val="Tabela-Siatka"/>
        <w:tblW w:w="9839" w:type="dxa"/>
        <w:jc w:val="center"/>
        <w:tblLook w:val="04A0"/>
      </w:tblPr>
      <w:tblGrid>
        <w:gridCol w:w="3361"/>
        <w:gridCol w:w="4473"/>
        <w:gridCol w:w="2005"/>
      </w:tblGrid>
      <w:tr w:rsidR="0022379A" w:rsidRPr="00F35751" w:rsidTr="00124201">
        <w:trPr>
          <w:jc w:val="center"/>
        </w:trPr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:rsidR="0022379A" w:rsidRPr="00F35751" w:rsidRDefault="0022379A" w:rsidP="00C109E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Opis kryterium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97568A" w:rsidRPr="00F35751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22379A" w:rsidRPr="00F35751" w:rsidRDefault="00533D2F" w:rsidP="00C109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wskazanie</w:t>
            </w:r>
            <w:r w:rsidR="0022379A" w:rsidRPr="00F35751">
              <w:rPr>
                <w:rFonts w:ascii="Arial Narrow" w:hAnsi="Arial Narrow"/>
                <w:b/>
              </w:rPr>
              <w:t xml:space="preserve"> punktu w </w:t>
            </w:r>
            <w:proofErr w:type="spellStart"/>
            <w:r w:rsidR="0022379A" w:rsidRPr="00F35751">
              <w:rPr>
                <w:rFonts w:ascii="Arial Narrow" w:hAnsi="Arial Narrow"/>
                <w:b/>
              </w:rPr>
              <w:t>WoPP</w:t>
            </w:r>
            <w:proofErr w:type="spellEnd"/>
            <w:r w:rsidR="0022379A" w:rsidRPr="00F35751">
              <w:rPr>
                <w:rFonts w:ascii="Arial Narrow" w:hAnsi="Arial Narrow"/>
                <w:b/>
              </w:rPr>
              <w:t xml:space="preserve"> i/lub Biznesplanie</w:t>
            </w:r>
          </w:p>
        </w:tc>
      </w:tr>
      <w:tr w:rsidR="0022379A" w:rsidRPr="00F35751" w:rsidTr="00124201">
        <w:trPr>
          <w:trHeight w:val="453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F35751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2379A" w:rsidRPr="00F35751" w:rsidTr="004517BC">
        <w:trPr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124201" w:rsidRPr="003A257E" w:rsidRDefault="00124201" w:rsidP="00124201">
            <w:pPr>
              <w:pStyle w:val="Default"/>
              <w:rPr>
                <w:rFonts w:ascii="Arial Narrow" w:hAnsi="Arial Narrow"/>
                <w:i/>
                <w:sz w:val="22"/>
              </w:rPr>
            </w:pPr>
            <w:r w:rsidRPr="003A257E">
              <w:rPr>
                <w:rFonts w:ascii="Arial Narrow" w:hAnsi="Arial Narrow"/>
                <w:i/>
                <w:sz w:val="22"/>
              </w:rPr>
              <w:t>Preferuje się wnioskodawców, którzy  zrealizowali:</w:t>
            </w:r>
          </w:p>
          <w:p w:rsidR="00124201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color w:val="auto"/>
                <w:sz w:val="22"/>
              </w:rPr>
            </w:pPr>
            <w:r w:rsidRPr="00210DD7">
              <w:rPr>
                <w:rFonts w:ascii="Arial Narrow" w:hAnsi="Arial Narrow"/>
                <w:color w:val="auto"/>
                <w:sz w:val="22"/>
              </w:rPr>
              <w:t>co najmniej 1projekt infrastrukturalny ze środków UE</w:t>
            </w:r>
            <w:r>
              <w:rPr>
                <w:rFonts w:ascii="Arial Narrow" w:hAnsi="Arial Narrow"/>
                <w:color w:val="auto"/>
                <w:sz w:val="22"/>
              </w:rPr>
              <w:t xml:space="preserve"> , </w:t>
            </w:r>
          </w:p>
          <w:p w:rsidR="00124201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0085543F">
              <w:rPr>
                <w:rFonts w:ascii="Arial Narrow" w:hAnsi="Arial Narrow"/>
                <w:sz w:val="22"/>
                <w:szCs w:val="22"/>
              </w:rPr>
              <w:t xml:space="preserve">co najmniej 1 projekt infrastrukturalny współfinansowany ze środków  </w:t>
            </w:r>
            <w:r>
              <w:rPr>
                <w:rFonts w:ascii="Arial Narrow" w:hAnsi="Arial Narrow"/>
                <w:sz w:val="22"/>
                <w:szCs w:val="22"/>
              </w:rPr>
              <w:t>pomocowych,</w:t>
            </w:r>
          </w:p>
          <w:p w:rsidR="00124201" w:rsidRPr="003F734B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color w:val="auto"/>
                <w:sz w:val="22"/>
              </w:rPr>
            </w:pPr>
            <w:r w:rsidRPr="0085543F">
              <w:rPr>
                <w:rFonts w:ascii="Arial Narrow" w:hAnsi="Arial Narrow"/>
                <w:sz w:val="22"/>
                <w:szCs w:val="22"/>
              </w:rPr>
              <w:t>co najmniej 3 projekty inne niż infrastrukturalne współfinansowane ze środków pomocowych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2379A" w:rsidRPr="00F35751" w:rsidRDefault="0022379A" w:rsidP="008E21A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AE0BE4" w:rsidRPr="00F35751" w:rsidRDefault="00AE0BE4" w:rsidP="008E21A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8 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zrealizował co najmniej 1 projekt infrastrukturalny współfinansowany ze  środków UE,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6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zrealizował co najmniej 1 projekt infrastrukturalny współfinansowany ze środków  pomocowych,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2 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wnioskodawca zrealizował co najmniej 3 projekty inne niż infrastrukturalne współfinansowane ze środków pomocowych, </w:t>
            </w:r>
          </w:p>
          <w:p w:rsidR="0022379A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0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nie zrealizował żadnego projektu ze środków UE oraz ze środków pomocowych.</w:t>
            </w:r>
          </w:p>
          <w:p w:rsidR="00083840" w:rsidRPr="00F35751" w:rsidRDefault="00083840" w:rsidP="00124201">
            <w:pPr>
              <w:pStyle w:val="Default"/>
              <w:ind w:left="289" w:hanging="28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083840" w:rsidRPr="0015596B" w:rsidRDefault="00083840" w:rsidP="00083840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 xml:space="preserve">Należy wskazać program, czas realizacji, kwotę dofinansowania i przedstawić krótki i zwięzły opis projektu. </w:t>
            </w: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22379A" w:rsidRPr="00F35751" w:rsidRDefault="0022379A" w:rsidP="007B527D">
            <w:pPr>
              <w:pStyle w:val="Default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22379A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083840" w:rsidRDefault="00083840" w:rsidP="00083840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3840">
              <w:rPr>
                <w:rFonts w:ascii="Arial Narrow" w:hAnsi="Arial Narrow"/>
                <w:b/>
                <w:bCs/>
                <w:sz w:val="22"/>
                <w:szCs w:val="22"/>
              </w:rPr>
              <w:t>Miejsce realizacji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2379A" w:rsidRPr="00F35751" w:rsidTr="004517BC">
        <w:trPr>
          <w:trHeight w:val="398"/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auto"/>
                <w:sz w:val="22"/>
              </w:rPr>
            </w:pPr>
            <w:r w:rsidRPr="003A257E">
              <w:rPr>
                <w:rFonts w:ascii="Arial Narrow" w:hAnsi="Arial Narrow"/>
                <w:i/>
                <w:sz w:val="22"/>
              </w:rPr>
              <w:t xml:space="preserve">Preferuje się operacje realizowane w </w:t>
            </w:r>
            <w:r w:rsidRPr="003A257E">
              <w:rPr>
                <w:rFonts w:ascii="Arial Narrow" w:hAnsi="Arial Narrow"/>
                <w:i/>
                <w:color w:val="auto"/>
                <w:sz w:val="22"/>
              </w:rPr>
              <w:t xml:space="preserve">miejscowościach </w:t>
            </w:r>
            <w:r w:rsidRPr="003A257E">
              <w:rPr>
                <w:rFonts w:ascii="Arial Narrow" w:hAnsi="Arial Narrow"/>
                <w:b/>
                <w:i/>
                <w:color w:val="auto"/>
                <w:sz w:val="22"/>
              </w:rPr>
              <w:t>do</w:t>
            </w:r>
            <w:r w:rsidRPr="003A257E">
              <w:rPr>
                <w:rFonts w:ascii="Arial Narrow" w:hAnsi="Arial Narrow"/>
                <w:i/>
                <w:color w:val="auto"/>
                <w:sz w:val="22"/>
              </w:rPr>
              <w:t xml:space="preserve"> </w:t>
            </w:r>
            <w:r w:rsidRPr="003A257E">
              <w:rPr>
                <w:rFonts w:ascii="Arial Narrow" w:hAnsi="Arial Narrow"/>
                <w:b/>
                <w:i/>
                <w:color w:val="auto"/>
                <w:sz w:val="22"/>
              </w:rPr>
              <w:t xml:space="preserve">2000 mieszkańców. </w:t>
            </w:r>
          </w:p>
          <w:p w:rsidR="00780E48" w:rsidRPr="00F35751" w:rsidRDefault="00780E48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F35751">
              <w:rPr>
                <w:rFonts w:ascii="Arial Narrow" w:hAnsi="Arial Narrow" w:cs="Arial"/>
                <w:b/>
                <w:bCs/>
                <w:color w:val="000000"/>
              </w:rPr>
              <w:t>Punkty</w:t>
            </w: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  na terenie  miejscowości do 400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 na terenie miejscowości od  401 do 800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od 801 do 1200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 na terenie miejscowości od 1201 do 1600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od 1601 do 2000 mieszkańców,</w:t>
            </w:r>
          </w:p>
          <w:p w:rsidR="00083840" w:rsidRDefault="00083840" w:rsidP="007F38C5">
            <w:pPr>
              <w:autoSpaceDE w:val="0"/>
              <w:autoSpaceDN w:val="0"/>
              <w:adjustRightInd w:val="0"/>
              <w:ind w:left="276" w:hanging="276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powyżej 2000 mieszkańców.</w:t>
            </w:r>
          </w:p>
          <w:p w:rsidR="007F38C5" w:rsidRPr="00F35751" w:rsidRDefault="007F38C5" w:rsidP="007F38C5">
            <w:pPr>
              <w:autoSpaceDE w:val="0"/>
              <w:autoSpaceDN w:val="0"/>
              <w:adjustRightInd w:val="0"/>
              <w:ind w:left="276" w:hanging="276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22379A" w:rsidRPr="00F35751" w:rsidRDefault="00083840" w:rsidP="009D5410">
            <w:pPr>
              <w:jc w:val="both"/>
              <w:rPr>
                <w:rFonts w:ascii="Arial Narrow" w:hAnsi="Arial Narrow" w:cs="Arial"/>
                <w:bCs/>
                <w:i/>
              </w:rPr>
            </w:pPr>
            <w:r w:rsidRPr="0015596B">
              <w:rPr>
                <w:rFonts w:ascii="Arial Narrow" w:hAnsi="Arial Narrow"/>
                <w:i/>
              </w:rPr>
              <w:t>Należy wymienić wszystkie miejscowości objęte projektem z podaniem nazwy  gmin/y</w:t>
            </w:r>
          </w:p>
        </w:tc>
        <w:tc>
          <w:tcPr>
            <w:tcW w:w="2005" w:type="dxa"/>
            <w:vAlign w:val="center"/>
          </w:tcPr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780E48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  <w:bCs/>
              </w:rPr>
              <w:lastRenderedPageBreak/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780E48" w:rsidRPr="00F35751" w:rsidTr="004517BC">
        <w:trPr>
          <w:trHeight w:val="398"/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16</w:t>
            </w:r>
            <w:r w:rsidRPr="007F38C5">
              <w:rPr>
                <w:rFonts w:ascii="Arial Narrow" w:hAnsi="Arial Narrow"/>
                <w:color w:val="auto"/>
                <w:sz w:val="20"/>
                <w:szCs w:val="20"/>
              </w:rPr>
              <w:t xml:space="preserve"> – wnioskodawca wykorzystuje lokalne zasoby w co najmniej w 2 kategoriach,</w:t>
            </w: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10</w:t>
            </w:r>
            <w:r w:rsidRPr="007F38C5">
              <w:rPr>
                <w:rFonts w:ascii="Arial Narrow" w:hAnsi="Arial Narrow"/>
                <w:color w:val="auto"/>
                <w:sz w:val="20"/>
                <w:szCs w:val="20"/>
              </w:rPr>
              <w:t xml:space="preserve"> – wnioskodawca wykorzystuje lokalne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zasoby w co najmniej w 1 kategorii,</w:t>
            </w: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</w:t>
            </w:r>
            <w:r w:rsidR="007F38C5">
              <w:rPr>
                <w:rFonts w:ascii="Arial Narrow" w:hAnsi="Arial Narrow"/>
                <w:sz w:val="20"/>
                <w:szCs w:val="20"/>
              </w:rPr>
              <w:t>nioskodawca nie wykorzystuje w </w:t>
            </w:r>
            <w:r w:rsidRPr="007F38C5">
              <w:rPr>
                <w:rFonts w:ascii="Arial Narrow" w:hAnsi="Arial Narrow"/>
                <w:sz w:val="20"/>
                <w:szCs w:val="20"/>
              </w:rPr>
              <w:t>ramach operacji lokalnych zasobów.</w:t>
            </w:r>
          </w:p>
          <w:p w:rsidR="00083840" w:rsidRPr="00083840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80E48" w:rsidRPr="004517BC" w:rsidRDefault="00780E48" w:rsidP="004517BC">
            <w:pPr>
              <w:jc w:val="center"/>
              <w:rPr>
                <w:rFonts w:ascii="Arial Narrow" w:hAnsi="Arial Narrow"/>
                <w:i/>
              </w:rPr>
            </w:pPr>
          </w:p>
        </w:tc>
      </w:tr>
    </w:tbl>
    <w:tbl>
      <w:tblPr>
        <w:tblStyle w:val="Tabela-Siatka3"/>
        <w:tblW w:w="9839" w:type="dxa"/>
        <w:jc w:val="center"/>
        <w:tblLook w:val="04A0"/>
      </w:tblPr>
      <w:tblGrid>
        <w:gridCol w:w="3193"/>
        <w:gridCol w:w="4641"/>
        <w:gridCol w:w="2005"/>
      </w:tblGrid>
      <w:tr w:rsidR="00780E48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</w:rPr>
              <w:t>Realizacja operacji z uwzględnieniem zasad ochrony środowiska naturalnego  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780E48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</w:rPr>
            </w:pPr>
            <w:r w:rsidRPr="003A257E">
              <w:rPr>
                <w:rFonts w:ascii="Arial Narrow" w:hAnsi="Arial Narrow"/>
                <w:i/>
                <w:color w:val="000000" w:themeColor="text1"/>
                <w:sz w:val="22"/>
              </w:rPr>
              <w:t>Preferuje się operacje realizowane z wykorzystaniem metod/narzędzi pozytywnie wpływających na środowisko naturalne i jego poziom ochrony oraz na klimat.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083840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16 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– operacja wykorzystuje takie metody lub narzędzia, które korzystnie wpływają na środowisko i klimat, </w:t>
            </w:r>
            <w:r w:rsidR="007F38C5">
              <w:rPr>
                <w:rFonts w:ascii="Arial Narrow" w:hAnsi="Arial Narrow"/>
                <w:b/>
                <w:sz w:val="20"/>
                <w:szCs w:val="20"/>
              </w:rPr>
              <w:t>w 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sposób czynny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tzn. wprowadza korzystną zmianę w środowisku wynikającą bezpośrednio z realizowanej operacji (operacja stanowi wartość dodaną), </w:t>
            </w:r>
          </w:p>
          <w:p w:rsidR="00083840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8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operacja wykorzystuje  takie metody lub narzędzia, które korzystnie wpływają na środowisko i klimat ,</w:t>
            </w:r>
            <w:r w:rsidR="007F38C5">
              <w:rPr>
                <w:rFonts w:ascii="Arial Narrow" w:hAnsi="Arial Narrow"/>
                <w:b/>
                <w:sz w:val="20"/>
                <w:szCs w:val="20"/>
              </w:rPr>
              <w:t xml:space="preserve"> w 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sposób bierny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tzn. nie tworzą wartości dodanej, ale wykorzystują materiały, urządzenia, technologie zgodne z ochroną środowiska,</w:t>
            </w:r>
          </w:p>
          <w:p w:rsidR="00780E48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operacja nie ma wpływu na stan i poziom ochrony środowiska naturalnego i klimatu.</w:t>
            </w:r>
          </w:p>
          <w:p w:rsidR="00083840" w:rsidRPr="00F35751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083840" w:rsidRPr="00F35751" w:rsidRDefault="00083840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tbl>
      <w:tblPr>
        <w:tblStyle w:val="Tabela-Siatka"/>
        <w:tblW w:w="9839" w:type="dxa"/>
        <w:jc w:val="center"/>
        <w:tblLook w:val="04A0"/>
      </w:tblPr>
      <w:tblGrid>
        <w:gridCol w:w="3193"/>
        <w:gridCol w:w="4641"/>
        <w:gridCol w:w="2005"/>
      </w:tblGrid>
      <w:tr w:rsidR="00A32BF4" w:rsidRPr="00F35751" w:rsidTr="00083840">
        <w:trPr>
          <w:trHeight w:val="434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F35751" w:rsidRDefault="00A32BF4" w:rsidP="0012420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</w:rPr>
            </w:pPr>
            <w:r w:rsidRPr="003A257E">
              <w:rPr>
                <w:rFonts w:ascii="Arial Narrow" w:hAnsi="Arial Narrow"/>
                <w:i/>
                <w:color w:val="000000" w:themeColor="text1"/>
                <w:sz w:val="22"/>
              </w:rPr>
              <w:t>Preferuje się operacje innowacyjne, czyli wykorzystujące nowe metody i/lub wprowadzające nowe rozwiązania, nowe usługi i/lub nowe produkty na obszarze LSR.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3A257E" w:rsidRDefault="003A257E" w:rsidP="003A257E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3A257E" w:rsidRPr="007F38C5" w:rsidRDefault="00FF31BF" w:rsidP="003A257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35751">
              <w:rPr>
                <w:rFonts w:ascii="Arial Narrow" w:hAnsi="Arial Narrow"/>
                <w:b/>
              </w:rPr>
              <w:t xml:space="preserve"> </w:t>
            </w:r>
            <w:r w:rsidR="003A257E" w:rsidRPr="007F38C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r w:rsidR="003A257E" w:rsidRPr="007F38C5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3A257E"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jest innowacyjna,</w:t>
            </w:r>
          </w:p>
          <w:p w:rsidR="003A257E" w:rsidRPr="007F38C5" w:rsidRDefault="003A257E" w:rsidP="003A257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2BF4" w:rsidRDefault="003A257E" w:rsidP="003A257E">
            <w:pPr>
              <w:pStyle w:val="Default"/>
              <w:rPr>
                <w:rFonts w:ascii="Arial Narrow" w:hAnsi="Arial Narrow"/>
                <w:color w:val="000000" w:themeColor="text1"/>
              </w:rPr>
            </w:pPr>
            <w:r w:rsidRPr="007F38C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>- operacja nie jest innowacyjna</w:t>
            </w:r>
            <w:r w:rsidRPr="00BB542F">
              <w:rPr>
                <w:rFonts w:ascii="Arial Narrow" w:hAnsi="Arial Narrow"/>
                <w:color w:val="000000" w:themeColor="text1"/>
              </w:rPr>
              <w:t>.</w:t>
            </w:r>
          </w:p>
          <w:p w:rsidR="007F38C5" w:rsidRPr="00F35751" w:rsidRDefault="007F38C5" w:rsidP="003A257E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A32BF4" w:rsidRPr="003A257E" w:rsidRDefault="00A32BF4" w:rsidP="00124201">
            <w:pPr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>Należy wskazać i opisać co najmniej jedną z kategorii:</w:t>
            </w:r>
          </w:p>
          <w:p w:rsidR="00A32BF4" w:rsidRPr="003A257E" w:rsidRDefault="00A32BF4" w:rsidP="00124201">
            <w:pPr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>- jakie nowe metody i/lub narzędzia będą stosowane w ramach operacji lub</w:t>
            </w:r>
          </w:p>
          <w:p w:rsidR="00A32BF4" w:rsidRPr="003A257E" w:rsidRDefault="00A32BF4" w:rsidP="00124201">
            <w:pPr>
              <w:rPr>
                <w:rFonts w:ascii="Arial Narrow" w:hAnsi="Arial Narrow"/>
              </w:rPr>
            </w:pPr>
            <w:r w:rsidRPr="003A257E">
              <w:rPr>
                <w:rFonts w:ascii="Arial Narrow" w:hAnsi="Arial Narrow"/>
                <w:i/>
              </w:rPr>
              <w:t>- jakie nowe atrakcje i/lub usługi zostaną wprowadzone na wskazany obszar w ramach operacji.</w:t>
            </w:r>
            <w:r w:rsidRPr="003A257E">
              <w:rPr>
                <w:rFonts w:ascii="Arial Narrow" w:hAnsi="Arial Narrow"/>
              </w:rPr>
              <w:t xml:space="preserve"> </w:t>
            </w:r>
          </w:p>
          <w:p w:rsidR="00A32BF4" w:rsidRPr="00F35751" w:rsidRDefault="00A32BF4" w:rsidP="007F38C5">
            <w:pPr>
              <w:rPr>
                <w:rFonts w:ascii="Arial Narrow" w:hAnsi="Arial Narrow"/>
              </w:rPr>
            </w:pPr>
            <w:r w:rsidRPr="003A257E">
              <w:rPr>
                <w:rFonts w:ascii="Arial Narrow" w:hAnsi="Arial Narrow"/>
                <w:i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32BF4" w:rsidRPr="00F35751" w:rsidRDefault="00A32BF4" w:rsidP="004517BC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A32BF4" w:rsidRPr="00F35751" w:rsidTr="004517BC">
        <w:trPr>
          <w:trHeight w:val="465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lastRenderedPageBreak/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32BF4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3A257E" w:rsidRPr="003A257E" w:rsidRDefault="003A257E" w:rsidP="003A257E">
            <w:pPr>
              <w:spacing w:line="253" w:lineRule="atLeast"/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 xml:space="preserve">Preferuje się operacje, w ramach których powstanie infrastruktura dostosowana do potrzeb grup </w:t>
            </w:r>
            <w:proofErr w:type="spellStart"/>
            <w:r w:rsidRPr="003A257E">
              <w:rPr>
                <w:rFonts w:ascii="Arial Narrow" w:hAnsi="Arial Narrow"/>
                <w:i/>
              </w:rPr>
              <w:t>defaworyzowanych</w:t>
            </w:r>
            <w:proofErr w:type="spellEnd"/>
            <w:r w:rsidRPr="003A257E">
              <w:rPr>
                <w:rFonts w:ascii="Arial Narrow" w:hAnsi="Arial Narrow"/>
                <w:i/>
              </w:rPr>
              <w:t xml:space="preserve">, </w:t>
            </w:r>
            <w:r w:rsidRPr="003A257E">
              <w:rPr>
                <w:rFonts w:ascii="Arial Narrow" w:hAnsi="Arial Narrow"/>
                <w:i/>
              </w:rPr>
              <w:br/>
              <w:t>w szczególności osób starszych i/lub niepełnosprawnych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Punkty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 ramach operacji infrastruktura zostanie dostosowana do potrzeb więcej niż jednej grupy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6 -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w ramach operacji infrastruktura zostanie dostosowana do potrzeb przynajmniej jednej grupy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</w:p>
          <w:p w:rsidR="00A32BF4" w:rsidRDefault="003A257E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 –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w ramach operacji infrastruktura nie zostanie dostosowana do potrzeb grup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7F38C5" w:rsidRDefault="007F38C5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7F38C5" w:rsidRPr="007F38C5" w:rsidRDefault="007F38C5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 xml:space="preserve">Należy wskazać grupę/grupy </w:t>
            </w:r>
            <w:proofErr w:type="spellStart"/>
            <w:r w:rsidRPr="00F35751">
              <w:rPr>
                <w:rFonts w:ascii="Arial Narrow" w:hAnsi="Arial Narrow"/>
                <w:i/>
                <w:sz w:val="22"/>
                <w:szCs w:val="22"/>
              </w:rPr>
              <w:t>defaworyzowane</w:t>
            </w:r>
            <w:proofErr w:type="spellEnd"/>
            <w:r w:rsidRPr="00F35751">
              <w:rPr>
                <w:rFonts w:ascii="Arial Narrow" w:hAnsi="Arial Narrow"/>
                <w:i/>
                <w:sz w:val="22"/>
                <w:szCs w:val="22"/>
              </w:rPr>
              <w:t>, do której/</w:t>
            </w:r>
            <w:proofErr w:type="spellStart"/>
            <w:r w:rsidRPr="00F35751">
              <w:rPr>
                <w:rFonts w:ascii="Arial Narrow" w:hAnsi="Arial Narrow"/>
                <w:i/>
                <w:sz w:val="22"/>
                <w:szCs w:val="22"/>
              </w:rPr>
              <w:t>ych</w:t>
            </w:r>
            <w:proofErr w:type="spellEnd"/>
            <w:r w:rsidRPr="00F35751">
              <w:rPr>
                <w:rFonts w:ascii="Arial Narrow" w:hAnsi="Arial Narrow"/>
                <w:i/>
                <w:sz w:val="22"/>
                <w:szCs w:val="22"/>
              </w:rPr>
              <w:t xml:space="preserve"> potrzeb zostanie dostosowana infrastruktura oraz szczegółowo opisać zaplanowane działania/ułatwienia. </w:t>
            </w: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22379A" w:rsidRPr="00F35751" w:rsidTr="004517BC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F35751" w:rsidRDefault="003A257E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Konsultacje społeczne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22379A" w:rsidRPr="00F35751" w:rsidRDefault="0022379A" w:rsidP="004517B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2379A" w:rsidRPr="00F35751" w:rsidTr="004517BC">
        <w:trPr>
          <w:jc w:val="center"/>
        </w:trPr>
        <w:tc>
          <w:tcPr>
            <w:tcW w:w="3193" w:type="dxa"/>
          </w:tcPr>
          <w:p w:rsidR="003A257E" w:rsidRPr="003A257E" w:rsidRDefault="003A257E" w:rsidP="003A257E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="Arial"/>
                <w:i/>
                <w:szCs w:val="24"/>
              </w:rPr>
            </w:pPr>
            <w:r w:rsidRPr="003A257E">
              <w:rPr>
                <w:rFonts w:ascii="Arial Narrow" w:hAnsi="Arial Narrow" w:cs="Arial"/>
                <w:i/>
                <w:szCs w:val="24"/>
              </w:rPr>
              <w:t xml:space="preserve">Ocenie podlega, czy Wnioskodawca przeprowadził przed złożeniem wniosku o przyznanie pomocy konsultacje społeczne z mieszkańcami terenu, na którym została zaplanowana inwestycja i przedstawił wiarygodne i przekonywujące dokumenty w celu potwierdzenia procesu konsultacji. </w:t>
            </w: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b/>
                <w:lang w:eastAsia="pl-PL"/>
              </w:rPr>
              <w:t>Punkty</w:t>
            </w:r>
          </w:p>
          <w:p w:rsidR="00426ADB" w:rsidRPr="00F35751" w:rsidRDefault="00426ADB" w:rsidP="003A257E">
            <w:pPr>
              <w:pStyle w:val="Default"/>
              <w:ind w:left="418" w:hanging="418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257E" w:rsidRPr="007F38C5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  <w:r w:rsidRPr="007F38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12 </w:t>
            </w:r>
            <w:r w:rsidRPr="007F38C5">
              <w:rPr>
                <w:rFonts w:ascii="Arial Narrow" w:hAnsi="Arial Narrow" w:cs="Times New Roman"/>
                <w:sz w:val="20"/>
                <w:szCs w:val="20"/>
              </w:rPr>
              <w:t>– wnioskodawca przedstawił dokumenty potwierdzające przeprowadzenie konsultacji społecznych z mieszkańcami terenu, na którym będzie realizowana operacja,</w:t>
            </w:r>
          </w:p>
          <w:p w:rsidR="003A257E" w:rsidRPr="007F38C5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A257E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  <w:r w:rsidRPr="007F38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0  </w:t>
            </w:r>
            <w:r w:rsidRPr="007F38C5">
              <w:rPr>
                <w:rFonts w:ascii="Arial Narrow" w:hAnsi="Arial Narrow" w:cs="Times New Roman"/>
                <w:sz w:val="20"/>
                <w:szCs w:val="20"/>
              </w:rPr>
              <w:t>– wnioskodawca nie przedstawił dokumentów potwierdzających przeprowadzenie konsultacji społecznych z mieszkańcami terenu, na którym ma być realizowana operacja.</w:t>
            </w:r>
          </w:p>
          <w:p w:rsidR="007F38C5" w:rsidRPr="007F38C5" w:rsidRDefault="007F38C5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22379A" w:rsidRDefault="0022379A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Pr="00F35751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41" w:type="dxa"/>
          </w:tcPr>
          <w:p w:rsidR="00C20DCC" w:rsidRPr="0015596B" w:rsidRDefault="00C20DCC" w:rsidP="00C20DCC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Należ </w:t>
            </w:r>
            <w:r w:rsidR="00FC1905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opisać</w:t>
            </w: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 w jaki sposób przeprowadzono konsultacje  oraz dołączyć  dokumenty  np.:</w:t>
            </w:r>
          </w:p>
          <w:p w:rsidR="00C20DCC" w:rsidRPr="0015596B" w:rsidRDefault="00C20DCC" w:rsidP="00C20DCC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lista obecności na spotkaniu, protokoły ze </w:t>
            </w:r>
            <w:r w:rsidRPr="0015596B">
              <w:rPr>
                <w:rFonts w:ascii="Arial Narrow" w:hAnsi="Arial Narrow"/>
                <w:i/>
                <w:sz w:val="22"/>
                <w:szCs w:val="22"/>
              </w:rPr>
              <w:t>spotkań,  wydruk ze strony internetowej, maile</w:t>
            </w:r>
          </w:p>
          <w:p w:rsidR="00623023" w:rsidRPr="00F35751" w:rsidRDefault="00623023" w:rsidP="003A257E">
            <w:pPr>
              <w:pStyle w:val="Default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7D39C1" w:rsidRPr="00F35751" w:rsidRDefault="007D39C1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A257E" w:rsidRPr="00F35751" w:rsidTr="004517BC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3A257E" w:rsidRPr="003A257E" w:rsidRDefault="003A257E" w:rsidP="003A257E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Realizacja operacji w partnerstwie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3A257E" w:rsidRPr="00F35751" w:rsidRDefault="003A257E" w:rsidP="004517B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A257E" w:rsidRPr="00F35751" w:rsidTr="004517BC">
        <w:trPr>
          <w:jc w:val="center"/>
        </w:trPr>
        <w:tc>
          <w:tcPr>
            <w:tcW w:w="3193" w:type="dxa"/>
          </w:tcPr>
          <w:p w:rsidR="003A257E" w:rsidRPr="003A257E" w:rsidRDefault="003A257E" w:rsidP="003A257E">
            <w:pPr>
              <w:rPr>
                <w:rFonts w:ascii="Arial Narrow" w:hAnsi="Arial Narrow" w:cs="Calibri"/>
                <w:i/>
                <w:color w:val="000000"/>
              </w:rPr>
            </w:pPr>
            <w:r w:rsidRPr="003A257E">
              <w:rPr>
                <w:rFonts w:ascii="Arial Narrow" w:hAnsi="Arial Narrow" w:cs="Calibri"/>
                <w:bCs/>
                <w:i/>
                <w:iCs/>
                <w:color w:val="000000"/>
              </w:rPr>
              <w:t>Preferuje się operacje realizowana przez wnioskodawców, którzy zawarli porozumienie/umowę partnerstwa gminy z organizacją pozarządową z terenu miejscowości/gminy, na terenie której realizowana będzie operacja.</w:t>
            </w:r>
            <w:r w:rsidRPr="003A257E">
              <w:rPr>
                <w:rFonts w:ascii="Arial Narrow" w:hAnsi="Arial Narrow" w:cs="Calibri"/>
                <w:i/>
                <w:color w:val="000000"/>
              </w:rPr>
              <w:t> </w:t>
            </w:r>
          </w:p>
          <w:p w:rsidR="003A257E" w:rsidRPr="003A257E" w:rsidRDefault="003A257E" w:rsidP="003A257E">
            <w:pPr>
              <w:rPr>
                <w:rFonts w:ascii="Arial Narrow" w:hAnsi="Arial Narrow" w:cs="Calibri"/>
                <w:bCs/>
                <w:i/>
                <w:iCs/>
                <w:color w:val="000000"/>
              </w:rPr>
            </w:pPr>
            <w:r w:rsidRPr="003A257E">
              <w:rPr>
                <w:rFonts w:ascii="Arial Narrow" w:hAnsi="Arial Narrow" w:cs="Calibri"/>
                <w:bCs/>
                <w:i/>
                <w:iCs/>
                <w:color w:val="000000"/>
              </w:rPr>
              <w:t>Możliwe są dwie sytuacje – Wnioskodawcą jest organizacja pozarządowa, która zawiera umowę partnerstwa/porozumienie z gminą lub wnioskodawcą jest gmina, która zawiera umowę partnerstwa/porozumienie z organizacją pozarządową.</w:t>
            </w:r>
          </w:p>
          <w:p w:rsidR="003A257E" w:rsidRPr="003A257E" w:rsidRDefault="003A257E" w:rsidP="003A257E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</w:p>
          <w:p w:rsidR="003A257E" w:rsidRPr="003A257E" w:rsidRDefault="003A257E" w:rsidP="003A257E">
            <w:pPr>
              <w:rPr>
                <w:rFonts w:ascii="Arial Narrow" w:eastAsiaTheme="minorEastAsia" w:hAnsi="Arial Narrow" w:cs="Arial"/>
                <w:b/>
                <w:i/>
                <w:lang w:eastAsia="pl-PL"/>
              </w:rPr>
            </w:pPr>
            <w:r w:rsidRPr="003A257E">
              <w:rPr>
                <w:rFonts w:ascii="Arial Narrow" w:eastAsiaTheme="minorEastAsia" w:hAnsi="Arial Narrow" w:cs="Arial"/>
                <w:b/>
                <w:i/>
                <w:lang w:eastAsia="pl-PL"/>
              </w:rPr>
              <w:t>Punkty</w:t>
            </w:r>
          </w:p>
          <w:p w:rsidR="003A257E" w:rsidRPr="003A257E" w:rsidRDefault="003A257E" w:rsidP="003A257E">
            <w:pPr>
              <w:pStyle w:val="Default"/>
              <w:ind w:left="418" w:hanging="418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A257E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10  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wnioskodawca </w:t>
            </w: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przedstawił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dokumenty potwierdzające zawarcie partnerstwa, zakładającego wspólną realizację operacji,</w:t>
            </w: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0 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 wnioskodawca </w:t>
            </w: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nie przedstawił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dokumentów potwierdzających zawarcie partnerstwa, zakładającego wspólną realizację operacji.</w:t>
            </w:r>
          </w:p>
          <w:p w:rsidR="003A257E" w:rsidRPr="003A257E" w:rsidRDefault="003A257E" w:rsidP="003A257E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641" w:type="dxa"/>
          </w:tcPr>
          <w:p w:rsidR="00623023" w:rsidRPr="00FC1905" w:rsidRDefault="003A257E" w:rsidP="00FC1905">
            <w:pPr>
              <w:pStyle w:val="Default"/>
              <w:rPr>
                <w:rFonts w:ascii="Arial Narrow" w:hAnsi="Arial Narrow"/>
                <w:i/>
              </w:rPr>
            </w:pPr>
            <w:r w:rsidRPr="00FC1905">
              <w:rPr>
                <w:rFonts w:ascii="Arial Narrow" w:hAnsi="Arial Narrow"/>
                <w:i/>
              </w:rPr>
              <w:t xml:space="preserve">Należy </w:t>
            </w:r>
            <w:r w:rsidR="00FC1905" w:rsidRPr="00FC1905">
              <w:rPr>
                <w:rFonts w:ascii="Arial Narrow" w:hAnsi="Arial Narrow"/>
                <w:i/>
              </w:rPr>
              <w:t xml:space="preserve">opisać, z jakim podmiotem zostało zawarte porozumienie/umowa/umowa użyczenia nieruchomości, z którym będzie realizowana operacja. </w:t>
            </w:r>
          </w:p>
        </w:tc>
        <w:tc>
          <w:tcPr>
            <w:tcW w:w="2005" w:type="dxa"/>
            <w:vAlign w:val="center"/>
          </w:tcPr>
          <w:p w:rsidR="003A257E" w:rsidRPr="00F35751" w:rsidRDefault="003A257E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6E1B6B" w:rsidRPr="00F35751" w:rsidRDefault="00A6124E" w:rsidP="00821A80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br/>
      </w:r>
    </w:p>
    <w:p w:rsidR="00A00E3C" w:rsidRDefault="00A00E3C" w:rsidP="00A00E3C">
      <w:pPr>
        <w:spacing w:after="0"/>
        <w:rPr>
          <w:rFonts w:ascii="Arial Narrow" w:hAnsi="Arial Narrow"/>
        </w:rPr>
      </w:pPr>
    </w:p>
    <w:p w:rsidR="00821A80" w:rsidRPr="00F35751" w:rsidRDefault="00A624FB" w:rsidP="00A00E3C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t>……………………………………………..</w:t>
      </w:r>
      <w:r w:rsidR="00821A80" w:rsidRPr="00F35751">
        <w:rPr>
          <w:rFonts w:ascii="Arial Narrow" w:hAnsi="Arial Narrow"/>
        </w:rPr>
        <w:t xml:space="preserve">                          </w:t>
      </w:r>
      <w:r w:rsidR="00A00E3C">
        <w:rPr>
          <w:rFonts w:ascii="Arial Narrow" w:hAnsi="Arial Narrow"/>
        </w:rPr>
        <w:t xml:space="preserve">                       </w:t>
      </w:r>
      <w:r w:rsidR="00821A80" w:rsidRPr="00F35751">
        <w:rPr>
          <w:rFonts w:ascii="Arial Narrow" w:hAnsi="Arial Narrow"/>
        </w:rPr>
        <w:t>………………………………………………..</w:t>
      </w:r>
    </w:p>
    <w:p w:rsidR="00821A80" w:rsidRPr="00F35751" w:rsidRDefault="00821A80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 w:rsidRPr="00F35751">
        <w:rPr>
          <w:rFonts w:ascii="Arial Narrow" w:hAnsi="Arial Narrow"/>
          <w:i/>
        </w:rPr>
        <w:t xml:space="preserve"> </w:t>
      </w:r>
      <w:r w:rsidR="00A00E3C">
        <w:rPr>
          <w:rFonts w:ascii="Arial Narrow" w:hAnsi="Arial Narrow"/>
          <w:i/>
        </w:rPr>
        <w:t xml:space="preserve">      </w:t>
      </w:r>
      <w:r w:rsidRPr="00F35751">
        <w:rPr>
          <w:rFonts w:ascii="Arial Narrow" w:hAnsi="Arial Narrow"/>
          <w:i/>
        </w:rPr>
        <w:t xml:space="preserve">  </w:t>
      </w:r>
      <w:r w:rsidR="00A624FB" w:rsidRPr="00F35751">
        <w:rPr>
          <w:rFonts w:ascii="Arial Narrow" w:hAnsi="Arial Narrow"/>
          <w:i/>
        </w:rPr>
        <w:t>[miejscowość, data]</w:t>
      </w:r>
      <w:r w:rsidRPr="00F35751">
        <w:rPr>
          <w:rFonts w:ascii="Arial Narrow" w:hAnsi="Arial Narrow"/>
          <w:i/>
        </w:rPr>
        <w:t xml:space="preserve">              </w:t>
      </w:r>
      <w:r w:rsidR="00A624FB" w:rsidRPr="00F35751">
        <w:rPr>
          <w:rFonts w:ascii="Arial Narrow" w:hAnsi="Arial Narrow"/>
          <w:i/>
        </w:rPr>
        <w:t xml:space="preserve">                                                                       </w:t>
      </w:r>
      <w:r w:rsidR="00A00E3C">
        <w:rPr>
          <w:rFonts w:ascii="Arial Narrow" w:hAnsi="Arial Narrow"/>
          <w:i/>
        </w:rPr>
        <w:t xml:space="preserve">  </w:t>
      </w:r>
      <w:r w:rsidRPr="00F35751">
        <w:rPr>
          <w:rFonts w:ascii="Arial Narrow" w:hAnsi="Arial Narrow"/>
          <w:i/>
        </w:rPr>
        <w:t xml:space="preserve">     </w:t>
      </w:r>
      <w:r w:rsidR="00A624FB" w:rsidRPr="00F35751">
        <w:rPr>
          <w:rFonts w:ascii="Arial Narrow" w:hAnsi="Arial Narrow"/>
          <w:i/>
        </w:rPr>
        <w:t>[czytelny podpis]</w:t>
      </w:r>
      <w:r w:rsidRPr="00F35751">
        <w:rPr>
          <w:rFonts w:ascii="Arial Narrow" w:hAnsi="Arial Narrow"/>
          <w:i/>
        </w:rPr>
        <w:tab/>
      </w:r>
    </w:p>
    <w:sectPr w:rsidR="00821A80" w:rsidRPr="00F35751" w:rsidSect="006716BC">
      <w:headerReference w:type="default" r:id="rId11"/>
      <w:footerReference w:type="default" r:id="rId12"/>
      <w:pgSz w:w="11906" w:h="16838"/>
      <w:pgMar w:top="851" w:right="1417" w:bottom="1276" w:left="1417" w:header="708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07" w:rsidRDefault="00095E07" w:rsidP="003461CF">
      <w:pPr>
        <w:spacing w:after="0" w:line="240" w:lineRule="auto"/>
      </w:pPr>
      <w:r>
        <w:separator/>
      </w:r>
    </w:p>
  </w:endnote>
  <w:endnote w:type="continuationSeparator" w:id="0">
    <w:p w:rsidR="00095E07" w:rsidRDefault="00095E07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07" w:rsidRDefault="006716BC" w:rsidP="006716BC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86100" cy="672329"/>
          <wp:effectExtent l="19050" t="0" r="0" b="0"/>
          <wp:docPr id="5" name="Obraz 2" descr="W:\SEKRETARIAT\Logotypy\logotypy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SEKRETARIAT\Logotypy\logotypy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723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07" w:rsidRDefault="00095E07" w:rsidP="003461CF">
      <w:pPr>
        <w:spacing w:after="0" w:line="240" w:lineRule="auto"/>
      </w:pPr>
      <w:r>
        <w:separator/>
      </w:r>
    </w:p>
  </w:footnote>
  <w:footnote w:type="continuationSeparator" w:id="0">
    <w:p w:rsidR="00095E07" w:rsidRDefault="00095E07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07" w:rsidRDefault="00095E07" w:rsidP="00095E07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4FE8"/>
    <w:multiLevelType w:val="hybridMultilevel"/>
    <w:tmpl w:val="A89C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680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15B2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58E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740CD"/>
    <w:rsid w:val="000360D1"/>
    <w:rsid w:val="00061F05"/>
    <w:rsid w:val="0007745E"/>
    <w:rsid w:val="00083840"/>
    <w:rsid w:val="000937B4"/>
    <w:rsid w:val="00095E07"/>
    <w:rsid w:val="000B31C6"/>
    <w:rsid w:val="000E2FC7"/>
    <w:rsid w:val="000E7414"/>
    <w:rsid w:val="000F1CFC"/>
    <w:rsid w:val="00117AD3"/>
    <w:rsid w:val="00124201"/>
    <w:rsid w:val="00125145"/>
    <w:rsid w:val="00136702"/>
    <w:rsid w:val="001424BA"/>
    <w:rsid w:val="00151367"/>
    <w:rsid w:val="001740CD"/>
    <w:rsid w:val="00181772"/>
    <w:rsid w:val="00181E14"/>
    <w:rsid w:val="00202B77"/>
    <w:rsid w:val="00217998"/>
    <w:rsid w:val="00220D13"/>
    <w:rsid w:val="0022379A"/>
    <w:rsid w:val="002722DD"/>
    <w:rsid w:val="00286438"/>
    <w:rsid w:val="00297D95"/>
    <w:rsid w:val="002C39B5"/>
    <w:rsid w:val="002C53A0"/>
    <w:rsid w:val="00330FC6"/>
    <w:rsid w:val="00340E31"/>
    <w:rsid w:val="003461CF"/>
    <w:rsid w:val="003A257E"/>
    <w:rsid w:val="003C595D"/>
    <w:rsid w:val="003D3E25"/>
    <w:rsid w:val="004061C6"/>
    <w:rsid w:val="00410E27"/>
    <w:rsid w:val="004127AD"/>
    <w:rsid w:val="00413F60"/>
    <w:rsid w:val="00426ADB"/>
    <w:rsid w:val="00430874"/>
    <w:rsid w:val="0045012C"/>
    <w:rsid w:val="004517BC"/>
    <w:rsid w:val="00452223"/>
    <w:rsid w:val="0048029E"/>
    <w:rsid w:val="004803A0"/>
    <w:rsid w:val="004958AB"/>
    <w:rsid w:val="004C2F3A"/>
    <w:rsid w:val="004D1BF7"/>
    <w:rsid w:val="00533D2F"/>
    <w:rsid w:val="00537674"/>
    <w:rsid w:val="00547535"/>
    <w:rsid w:val="005A038C"/>
    <w:rsid w:val="005F4320"/>
    <w:rsid w:val="005F78E9"/>
    <w:rsid w:val="0061308D"/>
    <w:rsid w:val="00623023"/>
    <w:rsid w:val="006354FA"/>
    <w:rsid w:val="00655AC4"/>
    <w:rsid w:val="006716BC"/>
    <w:rsid w:val="006811A7"/>
    <w:rsid w:val="00687241"/>
    <w:rsid w:val="006969CE"/>
    <w:rsid w:val="006A0EC8"/>
    <w:rsid w:val="006E1B6B"/>
    <w:rsid w:val="006F171D"/>
    <w:rsid w:val="00726B91"/>
    <w:rsid w:val="00743B89"/>
    <w:rsid w:val="00780E48"/>
    <w:rsid w:val="00793DBD"/>
    <w:rsid w:val="007A50EA"/>
    <w:rsid w:val="007B527D"/>
    <w:rsid w:val="007D39C1"/>
    <w:rsid w:val="007E161C"/>
    <w:rsid w:val="007F38C5"/>
    <w:rsid w:val="00813835"/>
    <w:rsid w:val="00821A80"/>
    <w:rsid w:val="00833E43"/>
    <w:rsid w:val="008D5BD0"/>
    <w:rsid w:val="008E21AB"/>
    <w:rsid w:val="008F555F"/>
    <w:rsid w:val="009275A4"/>
    <w:rsid w:val="009364C8"/>
    <w:rsid w:val="0097568A"/>
    <w:rsid w:val="00977B20"/>
    <w:rsid w:val="00987431"/>
    <w:rsid w:val="009C7F52"/>
    <w:rsid w:val="009D5410"/>
    <w:rsid w:val="00A00E3C"/>
    <w:rsid w:val="00A32BF4"/>
    <w:rsid w:val="00A42AA5"/>
    <w:rsid w:val="00A6124E"/>
    <w:rsid w:val="00A624FB"/>
    <w:rsid w:val="00AA05D5"/>
    <w:rsid w:val="00AE0BE4"/>
    <w:rsid w:val="00AF3BA6"/>
    <w:rsid w:val="00B101E4"/>
    <w:rsid w:val="00B41464"/>
    <w:rsid w:val="00BB765F"/>
    <w:rsid w:val="00C05098"/>
    <w:rsid w:val="00C109EE"/>
    <w:rsid w:val="00C1236F"/>
    <w:rsid w:val="00C20DCC"/>
    <w:rsid w:val="00C401AD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A7B5C"/>
    <w:rsid w:val="00EB7CC6"/>
    <w:rsid w:val="00F35751"/>
    <w:rsid w:val="00F46249"/>
    <w:rsid w:val="00F562CF"/>
    <w:rsid w:val="00F70FAA"/>
    <w:rsid w:val="00FC1905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78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A594-48E5-4CB4-AFB1-697F86B3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8</cp:revision>
  <cp:lastPrinted>2021-03-29T11:07:00Z</cp:lastPrinted>
  <dcterms:created xsi:type="dcterms:W3CDTF">2021-03-29T11:05:00Z</dcterms:created>
  <dcterms:modified xsi:type="dcterms:W3CDTF">2021-11-15T12:01:00Z</dcterms:modified>
</cp:coreProperties>
</file>